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43B" w:rsidRDefault="004E643B" w:rsidP="004E643B">
      <w:pPr>
        <w:tabs>
          <w:tab w:val="num" w:pos="284"/>
        </w:tabs>
        <w:spacing w:after="0" w:line="360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</w:p>
    <w:p w:rsidR="004E643B" w:rsidRPr="006F5477" w:rsidRDefault="004E643B" w:rsidP="00953802">
      <w:pPr>
        <w:tabs>
          <w:tab w:val="num" w:pos="284"/>
        </w:tabs>
        <w:spacing w:after="0" w:line="276" w:lineRule="auto"/>
        <w:ind w:left="284" w:hanging="284"/>
        <w:jc w:val="both"/>
        <w:outlineLvl w:val="0"/>
        <w:rPr>
          <w:rFonts w:eastAsia="Calibri" w:cstheme="minorHAnsi"/>
          <w:b/>
          <w:kern w:val="0"/>
          <w14:ligatures w14:val="none"/>
        </w:rPr>
      </w:pPr>
      <w:r w:rsidRPr="006F5477">
        <w:rPr>
          <w:rFonts w:eastAsia="Calibri" w:cstheme="minorHAnsi"/>
          <w:b/>
          <w:kern w:val="0"/>
          <w14:ligatures w14:val="none"/>
        </w:rPr>
        <w:t>Περιγραφή βασικού θεωρητικού πλαισίου υποστήριξης του προγράμματος (έως 300 λέξεις)</w:t>
      </w:r>
    </w:p>
    <w:p w:rsidR="004E643B" w:rsidRPr="006F5477" w:rsidRDefault="004E643B" w:rsidP="00953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 xml:space="preserve">Το </w:t>
      </w:r>
      <w:r w:rsidRPr="006F5477">
        <w:rPr>
          <w:rFonts w:eastAsia="Times New Roman" w:cstheme="minorHAnsi"/>
          <w:kern w:val="0"/>
          <w:lang w:val="en-US"/>
          <w14:ligatures w14:val="none"/>
        </w:rPr>
        <w:t>Star</w:t>
      </w:r>
      <w:r w:rsidRPr="006F5477">
        <w:rPr>
          <w:rFonts w:eastAsia="Times New Roman" w:cstheme="minorHAnsi"/>
          <w:kern w:val="0"/>
          <w14:ligatures w14:val="none"/>
        </w:rPr>
        <w:t xml:space="preserve"> </w:t>
      </w:r>
      <w:r w:rsidRPr="006F5477">
        <w:rPr>
          <w:rFonts w:eastAsia="Times New Roman" w:cstheme="minorHAnsi"/>
          <w:kern w:val="0"/>
          <w:lang w:val="en-US"/>
          <w14:ligatures w14:val="none"/>
        </w:rPr>
        <w:t>Toolkit</w:t>
      </w:r>
      <w:r w:rsidRPr="006F5477">
        <w:rPr>
          <w:rFonts w:eastAsia="Times New Roman" w:cstheme="minorHAnsi"/>
          <w:kern w:val="0"/>
          <w14:ligatures w14:val="none"/>
        </w:rPr>
        <w:t xml:space="preserve"> συμβάλλει στην ασφαλή πλοήγηση των παιδιών στο διαδίκτυο. Στόχος του είναι τα παιδιά να μπορούν να εξερευνήσουν με μεγαλύτερη ασφάλεια και σιγουριά το διαδίκτυο και να αποφευχθούν</w:t>
      </w:r>
      <w:bookmarkStart w:id="0" w:name="_GoBack"/>
      <w:bookmarkEnd w:id="0"/>
      <w:r w:rsidRPr="006F5477">
        <w:rPr>
          <w:rFonts w:eastAsia="Times New Roman" w:cstheme="minorHAnsi"/>
          <w:kern w:val="0"/>
          <w14:ligatures w14:val="none"/>
        </w:rPr>
        <w:t xml:space="preserve"> προβλήματα που μέχρι τώρα εντοπίζονται με τη χρήση του διαδικτύου. Το εκπαιδευτικό υλικό του προγράμματος, τα οπτικοακουστικά μέσα, οι </w:t>
      </w:r>
      <w:proofErr w:type="spellStart"/>
      <w:r w:rsidRPr="006F5477">
        <w:rPr>
          <w:rFonts w:eastAsia="Times New Roman" w:cstheme="minorHAnsi"/>
          <w:kern w:val="0"/>
          <w14:ligatures w14:val="none"/>
        </w:rPr>
        <w:t>διαδραστικές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παρουσιάσεις, οι βιωματικές συζητήσεις, ο </w:t>
      </w:r>
      <w:proofErr w:type="spellStart"/>
      <w:r w:rsidRPr="006F5477">
        <w:rPr>
          <w:rFonts w:eastAsia="Times New Roman" w:cstheme="minorHAnsi"/>
          <w:kern w:val="0"/>
          <w14:ligatures w14:val="none"/>
        </w:rPr>
        <w:t>αναστοχασμός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και η </w:t>
      </w:r>
      <w:proofErr w:type="spellStart"/>
      <w:r w:rsidRPr="006F5477">
        <w:rPr>
          <w:rFonts w:eastAsia="Times New Roman" w:cstheme="minorHAnsi"/>
          <w:kern w:val="0"/>
          <w14:ligatures w14:val="none"/>
        </w:rPr>
        <w:t>ανακαλυπτική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μάθηση βοηθάει στην επίτευξη του στόχου αυτού αφομοιώνοντας τις απαραίτητες γνώσεις.</w:t>
      </w:r>
    </w:p>
    <w:p w:rsidR="004E643B" w:rsidRPr="006F5477" w:rsidRDefault="004E643B" w:rsidP="00953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>Οι μαθητές/</w:t>
      </w:r>
      <w:proofErr w:type="spellStart"/>
      <w:r w:rsidRPr="006F5477">
        <w:rPr>
          <w:rFonts w:eastAsia="Times New Roman" w:cstheme="minorHAnsi"/>
          <w:kern w:val="0"/>
          <w14:ligatures w14:val="none"/>
        </w:rPr>
        <w:t>τριες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μέσα από το πρόγραμμα θα μπορέσουν να αποκομίσουν γνώσεις για τη διαδικτυακή τους συμπεριφορά όπως:</w:t>
      </w:r>
    </w:p>
    <w:p w:rsidR="004E643B" w:rsidRPr="006F5477" w:rsidRDefault="004E643B" w:rsidP="0095380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>Να σκέφτονται κριτικά και να είναι σε θέση να αξιολογήσουν την αξιοπιστία του διαδικτυακού περιεχομένου.</w:t>
      </w:r>
    </w:p>
    <w:p w:rsidR="004E643B" w:rsidRPr="006F5477" w:rsidRDefault="004E643B" w:rsidP="0095380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>Να έχουν σύνεση όσον αφορά στην κοινοποίηση περιεχομένου στο διαδίκτυο: να αποφασίζουν τι θα μοιραστούν, πώς, σε ποιον</w:t>
      </w:r>
      <w:r>
        <w:rPr>
          <w:rFonts w:eastAsia="Times New Roman" w:cstheme="minorHAnsi"/>
          <w:kern w:val="0"/>
          <w14:ligatures w14:val="none"/>
        </w:rPr>
        <w:t>/α</w:t>
      </w:r>
      <w:r w:rsidRPr="006F5477">
        <w:rPr>
          <w:rFonts w:eastAsia="Times New Roman" w:cstheme="minorHAnsi"/>
          <w:kern w:val="0"/>
          <w14:ligatures w14:val="none"/>
        </w:rPr>
        <w:t xml:space="preserve"> και πότε.</w:t>
      </w:r>
    </w:p>
    <w:p w:rsidR="004E643B" w:rsidRPr="006F5477" w:rsidRDefault="004E643B" w:rsidP="0095380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>Να είναι ευγενικοί</w:t>
      </w:r>
      <w:r>
        <w:rPr>
          <w:rFonts w:eastAsia="Times New Roman" w:cstheme="minorHAnsi"/>
          <w:kern w:val="0"/>
          <w14:ligatures w14:val="none"/>
        </w:rPr>
        <w:t>/</w:t>
      </w:r>
      <w:proofErr w:type="spellStart"/>
      <w:r>
        <w:rPr>
          <w:rFonts w:eastAsia="Times New Roman" w:cstheme="minorHAnsi"/>
          <w:kern w:val="0"/>
          <w14:ligatures w14:val="none"/>
        </w:rPr>
        <w:t>ές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στο διαδίκτυο, με γνώμονα το σεβασμό για </w:t>
      </w:r>
      <w:r>
        <w:rPr>
          <w:rFonts w:eastAsia="Times New Roman" w:cstheme="minorHAnsi"/>
          <w:kern w:val="0"/>
          <w14:ligatures w14:val="none"/>
        </w:rPr>
        <w:t>τους/τις</w:t>
      </w:r>
      <w:r w:rsidRPr="006F5477">
        <w:rPr>
          <w:rFonts w:eastAsia="Times New Roman" w:cstheme="minorHAnsi"/>
          <w:kern w:val="0"/>
          <w14:ligatures w14:val="none"/>
        </w:rPr>
        <w:t xml:space="preserve"> </w:t>
      </w:r>
      <w:r>
        <w:rPr>
          <w:rFonts w:eastAsia="Times New Roman" w:cstheme="minorHAnsi"/>
          <w:kern w:val="0"/>
          <w14:ligatures w14:val="none"/>
        </w:rPr>
        <w:t>άλλους/</w:t>
      </w:r>
      <w:proofErr w:type="spellStart"/>
      <w:r>
        <w:rPr>
          <w:rFonts w:eastAsia="Times New Roman" w:cstheme="minorHAnsi"/>
          <w:kern w:val="0"/>
          <w14:ligatures w14:val="none"/>
        </w:rPr>
        <w:t>ες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και την </w:t>
      </w:r>
      <w:proofErr w:type="spellStart"/>
      <w:r w:rsidRPr="006F5477">
        <w:rPr>
          <w:rFonts w:eastAsia="Times New Roman" w:cstheme="minorHAnsi"/>
          <w:kern w:val="0"/>
          <w14:ligatures w14:val="none"/>
        </w:rPr>
        <w:t>ιδιωτικότητά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τους.</w:t>
      </w:r>
    </w:p>
    <w:p w:rsidR="004E643B" w:rsidRPr="006F5477" w:rsidRDefault="004E643B" w:rsidP="0095380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kern w:val="0"/>
          <w14:ligatures w14:val="none"/>
        </w:rPr>
      </w:pPr>
      <w:r w:rsidRPr="006F5477">
        <w:rPr>
          <w:rFonts w:eastAsia="Times New Roman" w:cstheme="minorHAnsi"/>
          <w:kern w:val="0"/>
          <w14:ligatures w14:val="none"/>
        </w:rPr>
        <w:t xml:space="preserve">Να αναζητούν τη βοήθεια ενηλίκων </w:t>
      </w:r>
      <w:r>
        <w:rPr>
          <w:rFonts w:eastAsia="Times New Roman" w:cstheme="minorHAnsi"/>
          <w:kern w:val="0"/>
          <w14:ligatures w14:val="none"/>
        </w:rPr>
        <w:t>τους/τις</w:t>
      </w:r>
      <w:r w:rsidRPr="006F5477">
        <w:rPr>
          <w:rFonts w:eastAsia="Times New Roman" w:cstheme="minorHAnsi"/>
          <w:kern w:val="0"/>
          <w14:ligatures w14:val="none"/>
        </w:rPr>
        <w:t xml:space="preserve"> οποίους</w:t>
      </w:r>
      <w:r>
        <w:rPr>
          <w:rFonts w:eastAsia="Times New Roman" w:cstheme="minorHAnsi"/>
          <w:kern w:val="0"/>
          <w14:ligatures w14:val="none"/>
        </w:rPr>
        <w:t>/</w:t>
      </w:r>
      <w:proofErr w:type="spellStart"/>
      <w:r>
        <w:rPr>
          <w:rFonts w:eastAsia="Times New Roman" w:cstheme="minorHAnsi"/>
          <w:kern w:val="0"/>
          <w14:ligatures w14:val="none"/>
        </w:rPr>
        <w:t>ες</w:t>
      </w:r>
      <w:proofErr w:type="spellEnd"/>
      <w:r w:rsidRPr="006F5477">
        <w:rPr>
          <w:rFonts w:eastAsia="Times New Roman" w:cstheme="minorHAnsi"/>
          <w:kern w:val="0"/>
          <w14:ligatures w14:val="none"/>
        </w:rPr>
        <w:t xml:space="preserve"> εμπιστεύονται, σε δύσκολες περιπτώσεις.</w:t>
      </w:r>
    </w:p>
    <w:p w:rsidR="004E643B" w:rsidRPr="006F5477" w:rsidRDefault="004E643B" w:rsidP="004E643B">
      <w:pPr>
        <w:spacing w:after="0" w:line="360" w:lineRule="auto"/>
        <w:rPr>
          <w:rFonts w:eastAsia="Times New Roman" w:cstheme="minorHAnsi"/>
          <w:kern w:val="0"/>
          <w14:ligatures w14:val="none"/>
        </w:rPr>
      </w:pPr>
    </w:p>
    <w:p w:rsidR="006710E6" w:rsidRDefault="006710E6"/>
    <w:sectPr w:rsidR="006710E6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AF" w:rsidRDefault="00882BAF" w:rsidP="004E643B">
      <w:pPr>
        <w:spacing w:after="0" w:line="240" w:lineRule="auto"/>
      </w:pPr>
      <w:r>
        <w:separator/>
      </w:r>
    </w:p>
  </w:endnote>
  <w:endnote w:type="continuationSeparator" w:id="0">
    <w:p w:rsidR="00882BAF" w:rsidRDefault="00882BAF" w:rsidP="004E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AF" w:rsidRDefault="00882BAF" w:rsidP="004E643B">
      <w:pPr>
        <w:spacing w:after="0" w:line="240" w:lineRule="auto"/>
      </w:pPr>
      <w:r>
        <w:separator/>
      </w:r>
    </w:p>
  </w:footnote>
  <w:footnote w:type="continuationSeparator" w:id="0">
    <w:p w:rsidR="00882BAF" w:rsidRDefault="00882BAF" w:rsidP="004E6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43B" w:rsidRDefault="004E643B" w:rsidP="004E643B">
    <w:pPr>
      <w:pStyle w:val="a3"/>
      <w:jc w:val="center"/>
    </w:pPr>
    <w:r>
      <w:rPr>
        <w:noProof/>
        <w:lang w:eastAsia="el-GR"/>
      </w:rPr>
      <w:drawing>
        <wp:inline distT="0" distB="0" distL="0" distR="0" wp14:anchorId="654A0E39" wp14:editId="65108050">
          <wp:extent cx="3487479" cy="497040"/>
          <wp:effectExtent l="0" t="0" r="0" b="0"/>
          <wp:docPr id="70" name="Εικόνα9" descr="C:\Users\epapadopoulou\Desktop\IE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Εικόνα9" descr="C:\Users\epapadopoulou\Desktop\IE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84182" cy="496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B777F"/>
    <w:multiLevelType w:val="hybridMultilevel"/>
    <w:tmpl w:val="177AF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36"/>
    <w:rsid w:val="000E2336"/>
    <w:rsid w:val="004E643B"/>
    <w:rsid w:val="006710E6"/>
    <w:rsid w:val="00882BAF"/>
    <w:rsid w:val="00953802"/>
    <w:rsid w:val="00FA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3B567-1132-482F-8D86-E5D62F7B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43B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64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E643B"/>
    <w:rPr>
      <w:kern w:val="2"/>
      <w14:ligatures w14:val="standardContextual"/>
    </w:rPr>
  </w:style>
  <w:style w:type="paragraph" w:styleId="a4">
    <w:name w:val="footer"/>
    <w:basedOn w:val="a"/>
    <w:link w:val="Char0"/>
    <w:uiPriority w:val="99"/>
    <w:unhideWhenUsed/>
    <w:rsid w:val="004E64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E643B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2025-07-21T06:02:00Z</dcterms:created>
  <dcterms:modified xsi:type="dcterms:W3CDTF">2025-07-21T07:41:00Z</dcterms:modified>
</cp:coreProperties>
</file>